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8B23" w14:textId="77777777" w:rsidR="0079191F" w:rsidRDefault="0079191F" w:rsidP="0079191F">
      <w:pPr>
        <w:widowControl w:val="0"/>
        <w:spacing w:before="57" w:after="0"/>
        <w:ind w:left="1555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29941C" w14:textId="77777777" w:rsidR="0079191F" w:rsidRDefault="0079191F" w:rsidP="0079191F">
      <w:pPr>
        <w:pStyle w:val="Notedebasdepage"/>
        <w:pBdr>
          <w:top w:val="single" w:sz="4" w:space="1" w:color="000000"/>
        </w:pBdr>
        <w:shd w:val="clear" w:color="auto" w:fill="F2F2F2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RIODD 2024 : Imaginer, expérimenter et pérenniser la soutenabilité forte</w:t>
      </w:r>
    </w:p>
    <w:p w14:paraId="1A23BA36" w14:textId="77777777" w:rsidR="0079191F" w:rsidRDefault="0079191F" w:rsidP="0079191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AB5A65" w14:textId="77777777" w:rsidR="0079191F" w:rsidRDefault="0079191F" w:rsidP="0079191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  <w:ind w:right="-20"/>
        <w:jc w:val="center"/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Proposition de communication </w:t>
      </w:r>
    </w:p>
    <w:p w14:paraId="33B7B80C" w14:textId="77777777" w:rsidR="0079191F" w:rsidRDefault="0079191F" w:rsidP="0079191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  <w:ind w:right="-20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à</w:t>
      </w:r>
      <w:proofErr w:type="gramEnd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l’Atelier doctoral</w:t>
      </w:r>
    </w:p>
    <w:p w14:paraId="2A1C78A8" w14:textId="77777777" w:rsidR="0079191F" w:rsidRDefault="0079191F" w:rsidP="0079191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A déposer sur le site </w:t>
      </w:r>
      <w:hyperlink r:id="rId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sz w:val="44"/>
            <w:szCs w:val="44"/>
          </w:rPr>
          <w:t>https://riodd2024.sciencesconf.org/</w:t>
        </w:r>
      </w:hyperlink>
    </w:p>
    <w:p w14:paraId="214D85C6" w14:textId="77777777" w:rsidR="0079191F" w:rsidRDefault="0079191F" w:rsidP="0079191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Avant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le 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Vendredi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10 juin 2024</w:t>
      </w:r>
    </w:p>
    <w:p w14:paraId="3611AE02" w14:textId="77777777" w:rsidR="0079191F" w:rsidRDefault="0079191F" w:rsidP="0079191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Mail contact : iitse@ulb.be</w:t>
      </w:r>
    </w:p>
    <w:p w14:paraId="5F4D5B97" w14:textId="77777777" w:rsidR="0079191F" w:rsidRDefault="0079191F" w:rsidP="0079191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BF9A08" w14:textId="77777777" w:rsidR="0079191F" w:rsidRDefault="0079191F" w:rsidP="0079191F">
      <w:pPr>
        <w:widowControl w:val="0"/>
        <w:spacing w:after="0"/>
        <w:ind w:left="142" w:right="24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(A remplir obligatoirement et complètement pour pouvoir entrer dans le processus de sélection)</w:t>
      </w:r>
    </w:p>
    <w:p w14:paraId="1284E725" w14:textId="77777777" w:rsidR="0079191F" w:rsidRDefault="0079191F" w:rsidP="0079191F">
      <w:pPr>
        <w:widowControl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A43FCD" w14:textId="77777777" w:rsidR="0079191F" w:rsidRDefault="0079191F" w:rsidP="0079191F">
      <w:pPr>
        <w:widowControl w:val="0"/>
        <w:spacing w:after="0"/>
        <w:ind w:right="-2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1°) Présentation du/ de la (ou des) auteurs/autrices</w:t>
      </w:r>
    </w:p>
    <w:p w14:paraId="2B304848" w14:textId="77777777" w:rsidR="0079191F" w:rsidRDefault="0079191F" w:rsidP="0079191F">
      <w:pPr>
        <w:widowControl w:val="0"/>
        <w:spacing w:before="1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51BD75" w14:textId="77777777" w:rsidR="0079191F" w:rsidRDefault="0079191F" w:rsidP="0079191F">
      <w:pPr>
        <w:widowControl w:val="0"/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 :  </w:t>
      </w:r>
    </w:p>
    <w:p w14:paraId="38DE2066" w14:textId="77777777" w:rsidR="0079191F" w:rsidRDefault="0079191F" w:rsidP="0079191F">
      <w:pPr>
        <w:widowControl w:val="0"/>
        <w:spacing w:before="1"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Prénom : </w:t>
      </w:r>
    </w:p>
    <w:p w14:paraId="3C8DBC4D" w14:textId="77777777" w:rsidR="0079191F" w:rsidRDefault="0079191F" w:rsidP="0079191F">
      <w:pPr>
        <w:widowControl w:val="0"/>
        <w:spacing w:before="1"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Institution (Laboratoire et Université) :  </w:t>
      </w:r>
    </w:p>
    <w:p w14:paraId="247DA83F" w14:textId="77777777" w:rsidR="0079191F" w:rsidRDefault="0079191F" w:rsidP="0079191F">
      <w:pPr>
        <w:widowControl w:val="0"/>
        <w:spacing w:before="1"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Adresse professionnelle : </w:t>
      </w:r>
    </w:p>
    <w:p w14:paraId="03AC3D4D" w14:textId="77777777" w:rsidR="0079191F" w:rsidRDefault="0079191F" w:rsidP="0079191F">
      <w:pPr>
        <w:widowControl w:val="0"/>
        <w:spacing w:before="1"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Année de thèse : </w:t>
      </w:r>
    </w:p>
    <w:p w14:paraId="01B8603C" w14:textId="77777777" w:rsidR="0079191F" w:rsidRDefault="0079191F" w:rsidP="0079191F">
      <w:pPr>
        <w:widowControl w:val="0"/>
        <w:spacing w:before="1"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Discipline :   </w:t>
      </w:r>
    </w:p>
    <w:p w14:paraId="19508630" w14:textId="77777777" w:rsidR="0079191F" w:rsidRDefault="0079191F" w:rsidP="0079191F">
      <w:pPr>
        <w:widowControl w:val="0"/>
        <w:spacing w:before="1" w:after="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41388F3F" w14:textId="77777777" w:rsidR="0079191F" w:rsidRDefault="0079191F" w:rsidP="0079191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DC2A05" w14:textId="77777777" w:rsidR="0079191F" w:rsidRDefault="0079191F" w:rsidP="0079191F">
      <w:pPr>
        <w:widowControl w:val="0"/>
        <w:spacing w:after="0"/>
        <w:ind w:right="-2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2°) Titre précis de la communication (français et anglais) :</w:t>
      </w:r>
    </w:p>
    <w:p w14:paraId="6644DC41" w14:textId="77777777" w:rsidR="0079191F" w:rsidRDefault="0079191F" w:rsidP="007919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C28CAA" w14:textId="77777777" w:rsidR="0079191F" w:rsidRDefault="0079191F" w:rsidP="0079191F">
      <w:pPr>
        <w:widowControl w:val="0"/>
        <w:spacing w:before="15" w:after="0"/>
        <w:ind w:right="87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3°) Résumé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communication avec cinq mots-clés et maximum 10 références bibliographiques indicatives</w:t>
      </w:r>
    </w:p>
    <w:p w14:paraId="70688904" w14:textId="77777777" w:rsidR="00FE3F5C" w:rsidRDefault="00FE3F5C"/>
    <w:sectPr w:rsidR="00FE3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1F"/>
    <w:rsid w:val="001473C1"/>
    <w:rsid w:val="0079191F"/>
    <w:rsid w:val="00E422AE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7542"/>
  <w15:chartTrackingRefBased/>
  <w15:docId w15:val="{9BD10797-2D71-416C-8913-EFB3546C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1F"/>
    <w:pPr>
      <w:suppressAutoHyphens/>
      <w:autoSpaceDN w:val="0"/>
      <w:spacing w:line="254" w:lineRule="auto"/>
    </w:pPr>
    <w:rPr>
      <w:rFonts w:ascii="Calibri" w:eastAsia="Calibri" w:hAnsi="Calibri" w:cs="Arial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9191F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E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191F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E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191F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E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191F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BE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191F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BE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191F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BE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191F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BE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191F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BE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191F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BE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1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1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19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19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19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19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19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19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191F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9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191F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E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91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191F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BE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919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191F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BE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919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1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BE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19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191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semiHidden/>
    <w:unhideWhenUsed/>
    <w:rsid w:val="0079191F"/>
    <w:rPr>
      <w:color w:val="0563C1"/>
      <w:u w:val="single" w:color="000000"/>
    </w:rPr>
  </w:style>
  <w:style w:type="paragraph" w:styleId="Notedebasdepage">
    <w:name w:val="footnote text"/>
    <w:basedOn w:val="Normal"/>
    <w:link w:val="NotedebasdepageCar"/>
    <w:semiHidden/>
    <w:unhideWhenUsed/>
    <w:rsid w:val="007919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9191F"/>
    <w:rPr>
      <w:rFonts w:ascii="Calibri" w:eastAsia="Calibri" w:hAnsi="Calibri" w:cs="Arial"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odd2023.sciencescon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 Marine</dc:creator>
  <cp:keywords/>
  <dc:description/>
  <cp:lastModifiedBy>Spor Marine</cp:lastModifiedBy>
  <cp:revision>1</cp:revision>
  <dcterms:created xsi:type="dcterms:W3CDTF">2024-06-04T09:59:00Z</dcterms:created>
  <dcterms:modified xsi:type="dcterms:W3CDTF">2024-06-04T10:00:00Z</dcterms:modified>
</cp:coreProperties>
</file>